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37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января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значения Сургут Ханты-Мансийского автономного округа - Югры Бордунов М.Б., находящийся по адресу: ХМАО-Югра, г. Сургут, ул. Гагарина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308,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Кузнецовой А.В.,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дело об административном правонарушении в отношении: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Кузнецовой Аллы Вадимовны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правонарушения, предусмотренного ч.4 ст.12.15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22.12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923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Тюмень-Тобольск-Ханты-Мансийск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Ханты-Мансийский район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Кузнецова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6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 совершении обгона </w:t>
      </w:r>
      <w:r>
        <w:rPr>
          <w:rFonts w:ascii="Times New Roman" w:eastAsia="Times New Roman" w:hAnsi="Times New Roman" w:cs="Times New Roman"/>
          <w:sz w:val="27"/>
          <w:szCs w:val="27"/>
        </w:rPr>
        <w:t>впереди движущегося транспортного средства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выехала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полосу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дороги</w:t>
      </w:r>
      <w:r>
        <w:rPr>
          <w:rFonts w:ascii="Times New Roman" w:eastAsia="Times New Roman" w:hAnsi="Times New Roman" w:cs="Times New Roman"/>
          <w:sz w:val="27"/>
          <w:szCs w:val="27"/>
        </w:rPr>
        <w:t>, предназначенную для встречного движения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зоне действия дорожного знака 3.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ПДД РФ «Обгон запрещен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чем нарушил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 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Кузнецова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</w:t>
      </w:r>
      <w:r>
        <w:rPr>
          <w:rFonts w:ascii="Times New Roman" w:eastAsia="Times New Roman" w:hAnsi="Times New Roman" w:cs="Times New Roman"/>
          <w:sz w:val="27"/>
          <w:szCs w:val="27"/>
        </w:rPr>
        <w:t>судебном заседании вину признала полностью, в содеянном раскаялась, опаздывала на судебное заседание, и в спешке нарушила, просила на первый раз не лишать ее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иных </w:t>
      </w:r>
      <w:r>
        <w:rPr>
          <w:rFonts w:ascii="Times New Roman" w:eastAsia="Times New Roman" w:hAnsi="Times New Roman" w:cs="Times New Roman"/>
          <w:sz w:val="27"/>
          <w:szCs w:val="27"/>
        </w:rPr>
        <w:t>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</w:t>
      </w:r>
      <w:r>
        <w:rPr>
          <w:rFonts w:ascii="Times New Roman" w:eastAsia="Times New Roman" w:hAnsi="Times New Roman" w:cs="Times New Roman"/>
          <w:sz w:val="27"/>
          <w:szCs w:val="27"/>
        </w:rPr>
        <w:t>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Правил дорожного движения, утверждённых Постановлением Совета Министров - Правительством РФ от 23.10.1993 N 1090 (далее - ПДД), 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9.1.1 </w:t>
      </w:r>
      <w:r>
        <w:rPr>
          <w:rFonts w:ascii="Times New Roman" w:eastAsia="Times New Roman" w:hAnsi="Times New Roman" w:cs="Times New Roman"/>
          <w:sz w:val="27"/>
          <w:szCs w:val="27"/>
        </w:rPr>
        <w:t>ПДД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w:anchor="sub_20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разметкой 1.1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hyperlink w:anchor="sub_201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1.3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или </w:t>
      </w:r>
      <w:hyperlink w:anchor="sub_21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разметкой 1.11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прерывистая линия которой расположена слева.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2 к Правилам дорожного движения Российской Федерации «Дорожная разметка и ее характеристики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горизонтальная разметка 1.1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 "О некоторых вопросах, возникающих у судов при применении Особенной части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12.15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ПДД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дорожных знаков или разметки, 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Кузнецовой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22.12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22.12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в 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923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7"/>
          <w:szCs w:val="27"/>
        </w:rPr>
        <w:t>Ханты-Мансийский район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Кузнецова А.В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управляя транспортным средством </w:t>
      </w:r>
      <w:r>
        <w:rPr>
          <w:rStyle w:val="cat-UserDefinedgrp-36rplc-3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 совершении обгона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впереди движущегося транспортного средства </w:t>
      </w:r>
      <w:r>
        <w:rPr>
          <w:rFonts w:ascii="Times New Roman" w:eastAsia="Times New Roman" w:hAnsi="Times New Roman" w:cs="Times New Roman"/>
          <w:sz w:val="27"/>
          <w:szCs w:val="27"/>
        </w:rPr>
        <w:t>выехала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полосу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дороги</w:t>
      </w:r>
      <w:r>
        <w:rPr>
          <w:rFonts w:ascii="Times New Roman" w:eastAsia="Times New Roman" w:hAnsi="Times New Roman" w:cs="Times New Roman"/>
          <w:sz w:val="27"/>
          <w:szCs w:val="27"/>
        </w:rPr>
        <w:t>, предназначенную для встречного движения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зоне действия дорожного знака 3.20 ПДД РФ «Обгон запрещен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чем нарушил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 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полиции,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свидетельства о регистрации транспортного средства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видеозапись,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 также </w:t>
      </w:r>
      <w:r>
        <w:rPr>
          <w:rFonts w:ascii="Times New Roman" w:eastAsia="Times New Roman" w:hAnsi="Times New Roman" w:cs="Times New Roman"/>
          <w:sz w:val="27"/>
          <w:szCs w:val="27"/>
        </w:rPr>
        <w:t>другие материалы.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Кузнецовой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Кузнецовой А.В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</w:t>
      </w:r>
      <w:r>
        <w:rPr>
          <w:rFonts w:ascii="Times New Roman" w:eastAsia="Times New Roman" w:hAnsi="Times New Roman" w:cs="Times New Roman"/>
          <w:sz w:val="27"/>
          <w:szCs w:val="27"/>
        </w:rPr>
        <w:t>ном правонарушении, не имеется.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ами, предусмотренными ст. 4.2 КоАП РФ, смягчающими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признает наличие у виновной малолетнего ребенка, признание вины и раскаяние в содеянном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отношение к содеянному.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Кузнецов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Алл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Вадимовн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правонарушения, предусмотренного ч. 4 ст.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 (</w:t>
      </w:r>
      <w:r>
        <w:rPr>
          <w:rFonts w:ascii="Times New Roman" w:eastAsia="Times New Roman" w:hAnsi="Times New Roman" w:cs="Times New Roman"/>
          <w:sz w:val="27"/>
          <w:szCs w:val="27"/>
        </w:rPr>
        <w:t>сем</w:t>
      </w:r>
      <w:r>
        <w:rPr>
          <w:rFonts w:ascii="Times New Roman" w:eastAsia="Times New Roman" w:hAnsi="Times New Roman" w:cs="Times New Roman"/>
          <w:sz w:val="27"/>
          <w:szCs w:val="27"/>
        </w:rPr>
        <w:t>и тысяч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пятисот</w:t>
      </w:r>
      <w:r>
        <w:rPr>
          <w:rFonts w:ascii="Times New Roman" w:eastAsia="Times New Roman" w:hAnsi="Times New Roman" w:cs="Times New Roman"/>
          <w:sz w:val="27"/>
          <w:szCs w:val="27"/>
        </w:rPr>
        <w:t>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января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37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 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УФК по ХМАО-Югре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Ханты-Мансийск; БИК 007162163; ОКТМО 71871000;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УФК по ХМАО-Югре (УМВД России по ХМАО-Югре);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 188104862509100</w:t>
      </w:r>
      <w:r>
        <w:rPr>
          <w:rFonts w:ascii="Times New Roman" w:eastAsia="Times New Roman" w:hAnsi="Times New Roman" w:cs="Times New Roman"/>
          <w:sz w:val="20"/>
          <w:szCs w:val="20"/>
        </w:rPr>
        <w:t>15747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PT Sans" w:eastAsia="PT Sans" w:hAnsi="PT Sans" w:cs="PT Sans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19">
    <w:name w:val="cat-UserDefined grp-36 rplc-19"/>
    <w:basedOn w:val="DefaultParagraphFont"/>
  </w:style>
  <w:style w:type="character" w:customStyle="1" w:styleId="cat-UserDefinedgrp-36rplc-33">
    <w:name w:val="cat-UserDefined grp-36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